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eastAsia="zh-CN"/>
        </w:rPr>
        <w:t>铜仁</w:t>
      </w: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</w:rPr>
        <w:t>学院2019—2020学年</w:t>
      </w: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eastAsia="zh-CN"/>
        </w:rPr>
        <w:t>各学院心理辅导员</w:t>
      </w:r>
    </w:p>
    <w:p>
      <w:pPr>
        <w:jc w:val="center"/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eastAsia="zh-CN"/>
        </w:rPr>
      </w:pPr>
      <w:bookmarkStart w:id="0" w:name="_GoBack"/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</w:rPr>
        <w:t>工作考核</w:t>
      </w:r>
      <w:r>
        <w:rPr>
          <w:rFonts w:hint="eastAsia" w:ascii="微软雅黑" w:hAnsi="微软雅黑" w:eastAsia="微软雅黑" w:cs="微软雅黑"/>
          <w:b w:val="0"/>
          <w:bCs w:val="0"/>
          <w:sz w:val="36"/>
          <w:szCs w:val="36"/>
          <w:lang w:eastAsia="zh-CN"/>
        </w:rPr>
        <w:t>结果统计表</w:t>
      </w:r>
    </w:p>
    <w:bookmarkEnd w:id="0"/>
    <w:p>
      <w:pPr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  <w:lang w:eastAsia="zh-CN"/>
        </w:rPr>
      </w:pPr>
    </w:p>
    <w:tbl>
      <w:tblPr>
        <w:tblStyle w:val="3"/>
        <w:tblW w:w="84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2760"/>
        <w:gridCol w:w="1875"/>
        <w:gridCol w:w="1515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27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学院</w:t>
            </w: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考核结果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8"/>
                <w:szCs w:val="28"/>
              </w:rPr>
              <w:t>教育学院</w:t>
            </w: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谢焕庭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优秀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8"/>
                <w:szCs w:val="28"/>
              </w:rPr>
              <w:t>国际学院</w:t>
            </w: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雷远东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不合格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8"/>
                <w:szCs w:val="28"/>
              </w:rPr>
              <w:t>人文学院</w:t>
            </w: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刘禹珉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合格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8"/>
                <w:szCs w:val="28"/>
              </w:rPr>
              <w:t>艺术学院</w:t>
            </w: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徐秋逸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合格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8"/>
                <w:szCs w:val="28"/>
              </w:rPr>
              <w:t>大健康学院</w:t>
            </w: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陈燕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优秀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8"/>
                <w:szCs w:val="28"/>
              </w:rPr>
              <w:t>大数据学院</w:t>
            </w: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邓韬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合格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8"/>
                <w:szCs w:val="28"/>
              </w:rPr>
              <w:t>经济管理学院</w:t>
            </w: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唐鸿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不合格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8"/>
                <w:szCs w:val="28"/>
              </w:rPr>
              <w:t>马克思主义学院</w:t>
            </w: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张竞水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合格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8"/>
                <w:szCs w:val="28"/>
              </w:rPr>
              <w:t>材料与化学工程学院</w:t>
            </w: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舒炼杰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合格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微软雅黑" w:hAnsi="微软雅黑" w:eastAsia="微软雅黑" w:cs="微软雅黑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2760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8"/>
                <w:szCs w:val="28"/>
              </w:rPr>
              <w:t>农林工程与规划学院</w:t>
            </w:r>
          </w:p>
        </w:tc>
        <w:tc>
          <w:tcPr>
            <w:tcW w:w="187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许勤智</w:t>
            </w:r>
          </w:p>
        </w:tc>
        <w:tc>
          <w:tcPr>
            <w:tcW w:w="151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eastAsia="zh-CN"/>
              </w:rPr>
              <w:t>优秀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心理健康教育中心  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271596"/>
    <w:rsid w:val="3BED6A37"/>
    <w:rsid w:val="48863E9A"/>
    <w:rsid w:val="58E00EF7"/>
    <w:rsid w:val="7227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2020-09-03T07:36:00Z</dcterms:created>
  <dc:creator>Administrator</dc:creator>
  <cp:lastModifiedBy>天行健</cp:lastModifiedBy>
  <dcterms:modified xsi:type="dcterms:W3CDTF">2020-09-09T08:08:58Z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